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/>
  <w:body>
    <w:p w:rsidR="004361CA" w:rsidRDefault="004361CA">
      <w:pPr>
        <w:jc w:val="center"/>
        <w:rPr>
          <w:b/>
          <w:sz w:val="44"/>
          <w:szCs w:val="44"/>
        </w:rPr>
      </w:pPr>
    </w:p>
    <w:p w:rsidR="004361CA" w:rsidRDefault="00504B3A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4179114" cy="350668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114" cy="3506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61CA" w:rsidRDefault="00504B3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:rsidR="004361CA" w:rsidRDefault="00504B3A">
      <w:pPr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Keramické tvoření je pro děti přirozené a keramická hlína představuje skvělý prostředek pro tvorbu, rozvoj představivosti a tvořivosti. Dítě si díky práci s keramikou vytváří pracovní návyky, učí se soustředěnosti a vytrvalosti. V našich odpoledních setkán</w:t>
      </w:r>
      <w:r>
        <w:rPr>
          <w:sz w:val="28"/>
          <w:szCs w:val="28"/>
        </w:rPr>
        <w:t>ích budeme zkoušet různé techniky, budeme vykrajovat, obtiskovat, modelovat, glazovat a jistě mnoho dalšího.</w:t>
      </w:r>
    </w:p>
    <w:p w:rsidR="004361CA" w:rsidRDefault="00504B3A">
      <w:pPr>
        <w:jc w:val="center"/>
        <w:rPr>
          <w:sz w:val="28"/>
          <w:szCs w:val="28"/>
        </w:rPr>
      </w:pPr>
      <w:r>
        <w:rPr>
          <w:sz w:val="28"/>
          <w:szCs w:val="28"/>
        </w:rPr>
        <w:t>Tvořivé děti, těšíme se na vás!</w:t>
      </w:r>
    </w:p>
    <w:p w:rsidR="004361CA" w:rsidRDefault="00504B3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:rsidR="004361CA" w:rsidRDefault="00504B3A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Keramická dílna (3 - 7 </w:t>
      </w:r>
      <w:proofErr w:type="gramStart"/>
      <w:r>
        <w:rPr>
          <w:b/>
          <w:sz w:val="28"/>
          <w:szCs w:val="28"/>
        </w:rPr>
        <w:t>let)❖</w:t>
      </w:r>
      <w:proofErr w:type="gramEnd"/>
    </w:p>
    <w:p w:rsidR="004361CA" w:rsidRDefault="00504B3A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Den konání:</w:t>
      </w:r>
      <w:r>
        <w:rPr>
          <w:b/>
          <w:sz w:val="28"/>
          <w:szCs w:val="28"/>
        </w:rPr>
        <w:t xml:space="preserve"> </w:t>
      </w:r>
      <w:r>
        <w:rPr>
          <w:b/>
          <w:color w:val="E36305"/>
          <w:sz w:val="28"/>
          <w:szCs w:val="28"/>
        </w:rPr>
        <w:t>pondělí</w:t>
      </w:r>
      <w:r>
        <w:rPr>
          <w:b/>
          <w:color w:val="E36305"/>
          <w:sz w:val="28"/>
          <w:szCs w:val="28"/>
        </w:rPr>
        <w:t xml:space="preserve"> 16</w:t>
      </w:r>
      <w:r>
        <w:rPr>
          <w:b/>
          <w:color w:val="E36305"/>
          <w:sz w:val="28"/>
          <w:szCs w:val="28"/>
        </w:rPr>
        <w:t xml:space="preserve"> –16,4</w:t>
      </w:r>
      <w:r>
        <w:rPr>
          <w:b/>
          <w:color w:val="E36305"/>
          <w:sz w:val="28"/>
          <w:szCs w:val="28"/>
        </w:rPr>
        <w:t>5 hodin</w:t>
      </w:r>
    </w:p>
    <w:p w:rsidR="004361CA" w:rsidRDefault="00504B3A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Cena: </w:t>
      </w:r>
      <w:r>
        <w:rPr>
          <w:b/>
          <w:color w:val="E36305"/>
          <w:sz w:val="28"/>
          <w:szCs w:val="28"/>
        </w:rPr>
        <w:t xml:space="preserve">2 800 Kč </w:t>
      </w:r>
      <w:r>
        <w:rPr>
          <w:sz w:val="28"/>
          <w:szCs w:val="28"/>
        </w:rPr>
        <w:t>(24. ledna – 29</w:t>
      </w:r>
      <w:r>
        <w:rPr>
          <w:sz w:val="28"/>
          <w:szCs w:val="28"/>
        </w:rPr>
        <w:t xml:space="preserve">. května </w:t>
      </w:r>
      <w:r>
        <w:rPr>
          <w:sz w:val="28"/>
          <w:szCs w:val="28"/>
        </w:rPr>
        <w:t>2023 / 15 lekcí)</w:t>
      </w:r>
    </w:p>
    <w:p w:rsidR="004361CA" w:rsidRDefault="00504B3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:rsidR="004361CA" w:rsidRDefault="00504B3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Lekce se nekoná 20.2. (Masopust)</w:t>
      </w:r>
      <w:r>
        <w:rPr>
          <w:sz w:val="24"/>
          <w:szCs w:val="24"/>
        </w:rPr>
        <w:t>, 13</w:t>
      </w:r>
      <w:r>
        <w:rPr>
          <w:sz w:val="24"/>
          <w:szCs w:val="24"/>
        </w:rPr>
        <w:t>.3. - jarní prázdniny</w:t>
      </w:r>
      <w:r w:rsidRPr="00504B3A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1 </w:t>
      </w:r>
      <w:bookmarkStart w:id="1" w:name="_GoBack"/>
      <w:bookmarkEnd w:id="1"/>
      <w:r w:rsidRPr="00504B3A">
        <w:rPr>
          <w:b/>
          <w:sz w:val="24"/>
          <w:szCs w:val="24"/>
        </w:rPr>
        <w:t>lekce se naopak koná 2.5. v úterý!!!</w:t>
      </w:r>
    </w:p>
    <w:p w:rsidR="004361CA" w:rsidRDefault="00504B3A">
      <w:pPr>
        <w:jc w:val="both"/>
      </w:pPr>
      <w:r>
        <w:t xml:space="preserve">Ceny zahrnují materiál, keramickou hlínu, výpal výrobků a další potřeby a pomůcky. </w:t>
      </w:r>
      <w:hyperlink r:id="rId7">
        <w:r>
          <w:rPr>
            <w:b/>
            <w:color w:val="E36305"/>
            <w:sz w:val="24"/>
            <w:szCs w:val="24"/>
            <w:u w:val="single"/>
          </w:rPr>
          <w:t>Přihlášku</w:t>
        </w:r>
      </w:hyperlink>
      <w:r>
        <w:rPr>
          <w:sz w:val="24"/>
          <w:szCs w:val="24"/>
        </w:rPr>
        <w:t xml:space="preserve"> na zvolený kroužek </w:t>
      </w:r>
      <w:r>
        <w:t>doručte do kan</w:t>
      </w:r>
      <w:r>
        <w:t xml:space="preserve">celáře školky na adresu Přírodovědná školka Rybička, Benátská 4, 128 00 Praha 2. Úhradu zájmové aktivity proveďte na účet: 38533021/0100, jako VS uveďte 500914815, do poznámky jméno dítěte. Přihláška je platná po uhrazení úplaty. Minimální počet účastníků </w:t>
      </w:r>
      <w:r>
        <w:t>je 5.</w:t>
      </w:r>
    </w:p>
    <w:sectPr w:rsidR="004361C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F04BB"/>
    <w:multiLevelType w:val="multilevel"/>
    <w:tmpl w:val="5020442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1CA"/>
    <w:rsid w:val="004361CA"/>
    <w:rsid w:val="0050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E819E"/>
  <w15:docId w15:val="{664759BE-95D1-4690-9332-53E92E8F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D746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50F45"/>
    <w:rPr>
      <w:color w:val="FFDE66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7104"/>
  </w:style>
  <w:style w:type="paragraph" w:styleId="Zpat">
    <w:name w:val="footer"/>
    <w:basedOn w:val="Normln"/>
    <w:link w:val="ZpatChar"/>
    <w:uiPriority w:val="99"/>
    <w:unhideWhenUsed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104"/>
  </w:style>
  <w:style w:type="paragraph" w:styleId="Textbubliny">
    <w:name w:val="Balloon Text"/>
    <w:basedOn w:val="Normln"/>
    <w:link w:val="TextbublinyChar"/>
    <w:uiPriority w:val="99"/>
    <w:semiHidden/>
    <w:unhideWhenUsed/>
    <w:rsid w:val="00A1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65C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Bohatý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hdKs8c98/xSQ53R4P5vfNvncCw==">AMUW2mXpYpaXuDy4zfjn62iDUkPbXkBh7onX5K1YCHrW+NCjew9gh5kJK1fTyR27fn8XQ66Sg0qTQfvIb37kMYPB2H7NxWrcjRb9mSpN+wxAOemlSIf91kYtfMNqIH61L/jTagxOzntL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914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 </cp:lastModifiedBy>
  <cp:revision>2</cp:revision>
  <dcterms:created xsi:type="dcterms:W3CDTF">2022-09-05T13:37:00Z</dcterms:created>
  <dcterms:modified xsi:type="dcterms:W3CDTF">2023-01-24T11:32:00Z</dcterms:modified>
</cp:coreProperties>
</file>